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CE" w:rsidRPr="008C42F3" w:rsidRDefault="008D1DA7">
      <w:pPr>
        <w:widowControl w:val="0"/>
        <w:autoSpaceDE w:val="0"/>
        <w:autoSpaceDN w:val="0"/>
        <w:adjustRightInd w:val="0"/>
        <w:spacing w:after="0" w:line="240" w:lineRule="auto"/>
        <w:ind w:left="78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790575" cy="790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64" w:rsidRPr="008C42F3">
        <w:rPr>
          <w:rFonts w:ascii="Arial" w:hAnsi="Arial" w:cs="Arial"/>
          <w:sz w:val="16"/>
          <w:szCs w:val="16"/>
          <w:lang w:val="ru-RU"/>
        </w:rPr>
        <w:t>4/2015-93046(1)</w:t>
      </w:r>
    </w:p>
    <w:p w:rsidR="008B7BCE" w:rsidRPr="008C42F3" w:rsidRDefault="008D1D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2655570</wp:posOffset>
            </wp:positionH>
            <wp:positionV relativeFrom="paragraph">
              <wp:posOffset>2540</wp:posOffset>
            </wp:positionV>
            <wp:extent cx="631190" cy="6845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540" w:right="2540" w:firstLine="607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28"/>
          <w:szCs w:val="28"/>
          <w:lang w:val="ru-RU"/>
        </w:rPr>
        <w:t>АРБИТРАЖНЫЙ СУД НИЖЕГОРОДСКОЙ ОБЛАСТИ</w:t>
      </w:r>
    </w:p>
    <w:p w:rsidR="008B7BCE" w:rsidRPr="008C42F3" w:rsidRDefault="008D1DA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149225</wp:posOffset>
            </wp:positionV>
            <wp:extent cx="5941695" cy="18415"/>
            <wp:effectExtent l="0" t="0" r="190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28"/>
          <w:szCs w:val="28"/>
          <w:lang w:val="ru-RU"/>
        </w:rPr>
        <w:t>Именем Российской Федерации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36"/>
          <w:szCs w:val="36"/>
          <w:lang w:val="ru-RU"/>
        </w:rPr>
        <w:t>Р Е Ш Е Н И Е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28"/>
          <w:szCs w:val="28"/>
          <w:lang w:val="ru-RU"/>
        </w:rPr>
        <w:t>дело № А43-12730/2015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25"/>
          <w:szCs w:val="25"/>
          <w:lang w:val="ru-RU"/>
        </w:rPr>
        <w:t>6 июля 2015 года</w:t>
      </w:r>
      <w:r w:rsidRPr="008C42F3">
        <w:rPr>
          <w:rFonts w:ascii="Times New Roman" w:hAnsi="Times New Roman"/>
          <w:sz w:val="24"/>
          <w:szCs w:val="24"/>
          <w:lang w:val="ru-RU"/>
        </w:rPr>
        <w:tab/>
      </w:r>
      <w:r w:rsidRPr="008C42F3">
        <w:rPr>
          <w:rFonts w:ascii="Times New Roman" w:hAnsi="Times New Roman"/>
          <w:b/>
          <w:bCs/>
          <w:sz w:val="24"/>
          <w:szCs w:val="24"/>
          <w:lang w:val="ru-RU"/>
        </w:rPr>
        <w:t>г. Нижний Новгород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566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25"/>
          <w:szCs w:val="25"/>
          <w:lang w:val="ru-RU"/>
        </w:rPr>
        <w:t>Арбитражный суд Нижегородской области в составе: судьи Снегиревой Ирины Гарольдовны (шифр судьи 4-321),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rPr>
          <w:rFonts w:ascii="Times New Roman" w:hAnsi="Times New Roman"/>
          <w:sz w:val="25"/>
          <w:szCs w:val="25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рассмотрев дело по иску общества с ограниченной ответственностью </w:t>
      </w:r>
      <w:r>
        <w:rPr>
          <w:rFonts w:ascii="Times New Roman" w:hAnsi="Times New Roman"/>
          <w:sz w:val="25"/>
          <w:szCs w:val="25"/>
        </w:rPr>
        <w:t>«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>
        <w:rPr>
          <w:rFonts w:ascii="Times New Roman" w:hAnsi="Times New Roman"/>
          <w:sz w:val="25"/>
          <w:szCs w:val="25"/>
        </w:rPr>
        <w:t>»</w:t>
      </w: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 г. Нижний Новгород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rPr>
          <w:rFonts w:ascii="Times New Roman" w:hAnsi="Times New Roman"/>
          <w:sz w:val="24"/>
          <w:szCs w:val="24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к ответчику обществу с ограниченной ответственностью </w:t>
      </w:r>
      <w:r>
        <w:rPr>
          <w:rFonts w:ascii="Times New Roman" w:hAnsi="Times New Roman"/>
          <w:sz w:val="25"/>
          <w:szCs w:val="25"/>
        </w:rPr>
        <w:t>«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>
        <w:rPr>
          <w:rFonts w:ascii="Times New Roman" w:hAnsi="Times New Roman"/>
          <w:sz w:val="25"/>
          <w:szCs w:val="25"/>
        </w:rPr>
        <w:t>» г. Павлово Нижегородской области</w:t>
      </w:r>
    </w:p>
    <w:p w:rsidR="008B7BCE" w:rsidRDefault="008B7BC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о взыскании  299 460 руб.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без вызова сторон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25"/>
          <w:szCs w:val="25"/>
          <w:lang w:val="ru-RU"/>
        </w:rPr>
        <w:t>УСТАНОВИЛ: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В</w:t>
      </w:r>
      <w:r w:rsidRPr="008C42F3">
        <w:rPr>
          <w:rFonts w:ascii="Times New Roman" w:hAnsi="Times New Roman"/>
          <w:sz w:val="24"/>
          <w:szCs w:val="24"/>
          <w:lang w:val="ru-RU"/>
        </w:rPr>
        <w:tab/>
      </w:r>
      <w:r w:rsidRPr="008C42F3">
        <w:rPr>
          <w:rFonts w:ascii="Times New Roman" w:hAnsi="Times New Roman"/>
          <w:sz w:val="25"/>
          <w:szCs w:val="25"/>
          <w:lang w:val="ru-RU"/>
        </w:rPr>
        <w:t>Арбитражный   суд   Нижегородской   области   с   иском   к   ООО   «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>»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Default="00E82864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взыскании: </w:t>
      </w:r>
    </w:p>
    <w:p w:rsidR="008B7BCE" w:rsidRDefault="008B7B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5"/>
          <w:szCs w:val="25"/>
        </w:rPr>
      </w:pPr>
    </w:p>
    <w:p w:rsidR="008B7BCE" w:rsidRDefault="00E8286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15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задолженности в сумме 217 000 руб., </w:t>
      </w:r>
    </w:p>
    <w:p w:rsidR="008B7BCE" w:rsidRDefault="008B7B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5"/>
          <w:szCs w:val="25"/>
        </w:rPr>
      </w:pPr>
    </w:p>
    <w:p w:rsidR="008B7BCE" w:rsidRPr="008C42F3" w:rsidRDefault="00E82864">
      <w:pPr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232"/>
        <w:jc w:val="both"/>
        <w:rPr>
          <w:rFonts w:ascii="Times New Roman" w:hAnsi="Times New Roman"/>
          <w:sz w:val="25"/>
          <w:szCs w:val="25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договорной  неустойки  в  размере  1%  за  просрочку  оплаты  товара  в  сумме 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5"/>
          <w:szCs w:val="25"/>
          <w:lang w:val="ru-RU"/>
        </w:rPr>
      </w:pPr>
    </w:p>
    <w:p w:rsidR="008B7BCE" w:rsidRDefault="00E8286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82 460 руб., </w:t>
      </w:r>
    </w:p>
    <w:p w:rsidR="008B7BCE" w:rsidRDefault="008B7B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5"/>
          <w:szCs w:val="25"/>
        </w:rPr>
      </w:pPr>
    </w:p>
    <w:p w:rsidR="008B7BCE" w:rsidRPr="008C42F3" w:rsidRDefault="00E8286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152"/>
        <w:jc w:val="both"/>
        <w:rPr>
          <w:rFonts w:ascii="Times New Roman" w:hAnsi="Times New Roman"/>
          <w:sz w:val="25"/>
          <w:szCs w:val="25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расходов на оплату услуг представителя в сумме 10 000 руб. 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обратилось ООО «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>».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Определением от 28.05.15 исковое заявление принято к производству и назначено к рассмотрению в порядке упрощенного производства. Сторонам было предоставлено время для направления доказательств и отзыва на исковое заявление в соответствии с ч. 2 ст. 228 Арбитражного процессуального кодекса РФ. Данное определение направлено истцу и ответчику по последним известным адресам их места нахождения согласно выпискам из Единого государственного реестра юридических лиц (л.д. 4).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Судом установлено, что заказное письмо с определением суда, извещающим ответчика о разрешении спора в порядке упрощенного производства, направленное ответчику по адресу, указанному заявителем в иске и подтвержденному выпиской из Единого государственного реестра юридических лиц: г. Павлово Нижегородской области, </w:t>
      </w:r>
      <w:r w:rsidR="008C42F3">
        <w:rPr>
          <w:rFonts w:ascii="Times New Roman" w:hAnsi="Times New Roman"/>
          <w:sz w:val="25"/>
          <w:szCs w:val="25"/>
          <w:lang w:val="ru-RU"/>
        </w:rPr>
        <w:t xml:space="preserve">*** </w:t>
      </w:r>
      <w:r w:rsidRPr="008C42F3">
        <w:rPr>
          <w:rFonts w:ascii="Times New Roman" w:hAnsi="Times New Roman"/>
          <w:sz w:val="25"/>
          <w:szCs w:val="25"/>
          <w:lang w:val="ru-RU"/>
        </w:rPr>
        <w:t>возвращено отделением связи с отметкой об истечении срока хранения. Иных сведений о местонахождении ответчика суд не имеет.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Согласно определению от 28.05.15 в сроки, установленные судом, от истца поступило ходатайство о приобщении к материалам дела подлинных документов,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5"/>
          <w:szCs w:val="25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том  числе ходатайство об уточнении периода начисления договорной неустойки 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5"/>
          <w:szCs w:val="25"/>
          <w:lang w:val="ru-RU"/>
        </w:rPr>
      </w:pPr>
    </w:p>
    <w:p w:rsidR="008B7BCE" w:rsidRDefault="00E82864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сумме 82 460 руб. с 15.04.15 по 23.05.15. </w:t>
      </w:r>
    </w:p>
    <w:p w:rsidR="008B7BCE" w:rsidRDefault="008B7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7BCE">
          <w:pgSz w:w="11900" w:h="16841"/>
          <w:pgMar w:top="892" w:right="840" w:bottom="999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200"/>
      </w:tblGrid>
      <w:tr w:rsidR="008B7BCE" w:rsidRPr="008C42F3">
        <w:trPr>
          <w:trHeight w:val="184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3"/>
            <w:bookmarkEnd w:id="2"/>
            <w:r w:rsidRPr="008C42F3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Arial" w:eastAsiaTheme="minorEastAsia" w:hAnsi="Arial" w:cs="Arial"/>
                <w:sz w:val="16"/>
                <w:szCs w:val="16"/>
              </w:rPr>
              <w:t>А43-12730/2015</w:t>
            </w:r>
          </w:p>
        </w:tc>
      </w:tr>
      <w:tr w:rsidR="008B7BCE" w:rsidRPr="008C42F3">
        <w:trPr>
          <w:trHeight w:val="28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Данные  ходатайства  с  приложенными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к  ним  документами  опубликованы</w:t>
            </w:r>
          </w:p>
        </w:tc>
      </w:tr>
    </w:tbl>
    <w:p w:rsidR="008B7BCE" w:rsidRDefault="008B7B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на  сайте  Высшего  Арбитражного  Суда  РФ  в  разделе  Картотека  арбитражных  дел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(</w:t>
      </w:r>
      <w:r>
        <w:rPr>
          <w:rFonts w:ascii="Times New Roman" w:hAnsi="Times New Roman"/>
          <w:color w:val="000080"/>
          <w:sz w:val="25"/>
          <w:szCs w:val="25"/>
          <w:u w:val="single"/>
        </w:rPr>
        <w:t>http</w:t>
      </w:r>
      <w:r w:rsidRPr="008C42F3">
        <w:rPr>
          <w:rFonts w:ascii="Times New Roman" w:hAnsi="Times New Roman"/>
          <w:color w:val="000080"/>
          <w:sz w:val="25"/>
          <w:szCs w:val="25"/>
          <w:u w:val="single"/>
          <w:lang w:val="ru-RU"/>
        </w:rPr>
        <w:t>://</w:t>
      </w:r>
      <w:r>
        <w:rPr>
          <w:rFonts w:ascii="Times New Roman" w:hAnsi="Times New Roman"/>
          <w:color w:val="000080"/>
          <w:sz w:val="25"/>
          <w:szCs w:val="25"/>
          <w:u w:val="single"/>
        </w:rPr>
        <w:t>kad</w:t>
      </w:r>
      <w:r w:rsidRPr="008C42F3">
        <w:rPr>
          <w:rFonts w:ascii="Times New Roman" w:hAnsi="Times New Roman"/>
          <w:color w:val="000080"/>
          <w:sz w:val="25"/>
          <w:szCs w:val="25"/>
          <w:u w:val="single"/>
          <w:lang w:val="ru-RU"/>
        </w:rPr>
        <w:t>.</w:t>
      </w:r>
      <w:r>
        <w:rPr>
          <w:rFonts w:ascii="Times New Roman" w:hAnsi="Times New Roman"/>
          <w:color w:val="000080"/>
          <w:sz w:val="25"/>
          <w:szCs w:val="25"/>
          <w:u w:val="single"/>
        </w:rPr>
        <w:t>arbitr</w:t>
      </w:r>
      <w:r w:rsidRPr="008C42F3">
        <w:rPr>
          <w:rFonts w:ascii="Times New Roman" w:hAnsi="Times New Roman"/>
          <w:color w:val="000080"/>
          <w:sz w:val="25"/>
          <w:szCs w:val="25"/>
          <w:u w:val="single"/>
          <w:lang w:val="ru-RU"/>
        </w:rPr>
        <w:t>.</w:t>
      </w:r>
      <w:r>
        <w:rPr>
          <w:rFonts w:ascii="Times New Roman" w:hAnsi="Times New Roman"/>
          <w:color w:val="000080"/>
          <w:sz w:val="25"/>
          <w:szCs w:val="25"/>
          <w:u w:val="single"/>
        </w:rPr>
        <w:t>ru</w:t>
      </w:r>
      <w:r w:rsidRPr="008C42F3">
        <w:rPr>
          <w:rFonts w:ascii="Times New Roman" w:hAnsi="Times New Roman"/>
          <w:sz w:val="25"/>
          <w:szCs w:val="25"/>
          <w:lang w:val="ru-RU"/>
        </w:rPr>
        <w:t>)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Суд согласно п. 1 ст. 49 Арбитражного процессуального кодекса РФ принял к рассмотрению ходатайство истца об уточнении периода начисления пени с 15.04.15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по 23.05.15 в сумме 82 460 руб.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От ответчика письменный отзыв на иск в материалы дела не поступил.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Таким образом, на основании статей 226, 228 Арбитражного процессуального кодекса РФ дело рассматривается в порядке упрощенного производства без вызова сторон по имеющимся в деле доказательствам.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Изучив собранные по делу доказательства, суд усматривает основания для удовлетворения иска в части взыскания 217 000 руб. долга, 82 460 руб. пени за период с 15.04.15 по 23.05.15 и 7 000 руб. расходов на оплату услуг представителя.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При этом суд исходит из следующих обстоятельств дела, норм материального и процессуального права.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Как следует из материалов дела, между истцом (поставщиком) и ответчиком (покупателем) заключен договор поставки от 09.09.14 № 08/14, согласно п. 1.1 которого поставщик обязуется поставлять покупателю товары промышленного назначения, наименованием, в ассортименте, количестве и в срок согласно устной или письменной заявке покупателя, которая подтверждается сторонами путем подписания накладной на поставку соответствующей партии товара (л.д. 11-13).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По условиям п. 4.1 договора стороны установили, что оплата товара осуществляется в безналичном порядке путем перечисления денежных средств на расчетный счет поставщика.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В рамках исполнения обязательств по договору истец на основании товарной накладной от 11.09.14 № 47 поставил ответчику товар на сумму 217 000 руб. </w:t>
      </w:r>
      <w:r>
        <w:rPr>
          <w:rFonts w:ascii="Times New Roman" w:hAnsi="Times New Roman"/>
          <w:sz w:val="25"/>
          <w:szCs w:val="25"/>
        </w:rPr>
        <w:t>(л. д. 14).</w:t>
      </w:r>
    </w:p>
    <w:p w:rsidR="008B7BCE" w:rsidRDefault="008B7BC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Ответчик оплату товара не произвел, в связи с чем его задолженность составила 217 000 руб., что подтверждается подписанным сторонами актом сверки взаимных расчетов за период с 01.09.14 по 07.04.15 (л.д. 15).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Претензией (л.д. 10) истец обратился к ответчику с требованием об оплате задолженности и договорной неустойки, однако ответчик от исполнения обязанности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420"/>
        <w:gridCol w:w="1040"/>
        <w:gridCol w:w="1080"/>
        <w:gridCol w:w="300"/>
        <w:gridCol w:w="1120"/>
        <w:gridCol w:w="640"/>
        <w:gridCol w:w="220"/>
        <w:gridCol w:w="1360"/>
        <w:gridCol w:w="1660"/>
      </w:tblGrid>
      <w:tr w:rsidR="008B7BCE" w:rsidRPr="008C42F3">
        <w:trPr>
          <w:trHeight w:val="287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по  оплате  долга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и  пени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уклонился,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что  послужило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основанием  для  обращения</w:t>
            </w:r>
          </w:p>
        </w:tc>
      </w:tr>
      <w:tr w:rsidR="008B7BCE" w:rsidRPr="008C42F3">
        <w:trPr>
          <w:trHeight w:val="293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с настоящим иском.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7BCE" w:rsidRPr="008C42F3">
        <w:trPr>
          <w:trHeight w:val="293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  <w:lang w:val="ru-RU"/>
              </w:rPr>
              <w:t>Исходя из положений ст. 309 Гражданского кодекса РФ обязательства должны</w:t>
            </w:r>
          </w:p>
        </w:tc>
      </w:tr>
      <w:tr w:rsidR="008B7BCE" w:rsidRPr="008C42F3">
        <w:trPr>
          <w:trHeight w:val="29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исполняться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надлежащим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образом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соответствии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условиями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обязательства</w:t>
            </w:r>
          </w:p>
        </w:tc>
      </w:tr>
      <w:tr w:rsidR="008B7BCE" w:rsidRPr="008C42F3">
        <w:trPr>
          <w:trHeight w:val="293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и  требованиями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закона,  иных  правовых  актов,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а  при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отсутствии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таких  условий</w:t>
            </w:r>
          </w:p>
        </w:tc>
      </w:tr>
      <w:tr w:rsidR="008B7BCE" w:rsidRPr="008C42F3">
        <w:trPr>
          <w:trHeight w:val="293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и требований –</w:t>
            </w:r>
          </w:p>
        </w:tc>
        <w:tc>
          <w:tcPr>
            <w:tcW w:w="7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  <w:lang w:val="ru-RU"/>
              </w:rPr>
              <w:t>в соответствии с обычаями делового оборота или иными обычно</w:t>
            </w:r>
          </w:p>
        </w:tc>
      </w:tr>
      <w:tr w:rsidR="008B7BCE" w:rsidRPr="008C42F3">
        <w:trPr>
          <w:trHeight w:val="293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предъявляемыми требованиями.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7BCE" w:rsidRPr="008C42F3">
        <w:trPr>
          <w:trHeight w:val="293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  <w:lang w:val="ru-RU"/>
              </w:rPr>
              <w:t>В силу ст. 310 Гражданского кодекса РФ односторонний отказ от исполнения</w:t>
            </w:r>
          </w:p>
        </w:tc>
      </w:tr>
      <w:tr w:rsidR="008B7BCE" w:rsidRPr="008C42F3">
        <w:trPr>
          <w:trHeight w:val="29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обязательства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одностороннее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изменение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его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условий   не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допускаются,</w:t>
            </w:r>
          </w:p>
        </w:tc>
      </w:tr>
    </w:tbl>
    <w:p w:rsidR="008B7BCE" w:rsidRDefault="008B7B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за исключением случаев, предусмотренных законом.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Согласно п. 1 ст. 516 Гражданского кодекса РФ покупатель оплачивает поставляемые товары с соблюдением порядка и формы расчетов, предусмотренных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1980"/>
        <w:gridCol w:w="1640"/>
      </w:tblGrid>
      <w:tr w:rsidR="008B7BCE" w:rsidRPr="008C42F3">
        <w:trPr>
          <w:trHeight w:val="287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договором поставки.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B7BCE" w:rsidRPr="008C42F3">
        <w:trPr>
          <w:trHeight w:val="293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Факт  ненадлежащего  исполнения  ответчиком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обязательств  по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оплате  товара</w:t>
            </w:r>
          </w:p>
        </w:tc>
      </w:tr>
      <w:tr w:rsidR="008B7BCE" w:rsidRPr="008D1DA7">
        <w:trPr>
          <w:trHeight w:val="293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  <w:lang w:val="ru-RU"/>
              </w:rPr>
              <w:t>и оказанных услуг установлен материалами дела.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B7BCE" w:rsidRPr="008C42F3">
        <w:trPr>
          <w:trHeight w:val="293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Согласно   п.   3.1   ст.   70   Арбитражного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процессуального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кодекса   РФ,</w:t>
            </w:r>
          </w:p>
        </w:tc>
      </w:tr>
    </w:tbl>
    <w:p w:rsidR="008B7BCE" w:rsidRDefault="008B7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обстоятельства, на которые ссылается сторона в обоснование своих требований или возражений, считаются признанными другой стороной, если они ею прямо не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10"/>
          <w:szCs w:val="10"/>
          <w:lang w:val="ru-RU"/>
        </w:rPr>
        <w:t>2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B7BCE" w:rsidRPr="008C42F3">
          <w:pgSz w:w="11906" w:h="16841"/>
          <w:pgMar w:top="892" w:right="840" w:bottom="86" w:left="1700" w:header="720" w:footer="720" w:gutter="0"/>
          <w:cols w:space="720" w:equalWidth="0">
            <w:col w:w="9360"/>
          </w:cols>
          <w:noEndnote/>
        </w:sectPr>
      </w:pPr>
    </w:p>
    <w:p w:rsidR="008B7BCE" w:rsidRPr="008C42F3" w:rsidRDefault="00E82864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8C42F3">
        <w:rPr>
          <w:rFonts w:ascii="Arial" w:hAnsi="Arial" w:cs="Arial"/>
          <w:sz w:val="16"/>
          <w:szCs w:val="16"/>
          <w:lang w:val="ru-RU"/>
        </w:rPr>
        <w:lastRenderedPageBreak/>
        <w:t>3</w:t>
      </w:r>
      <w:r w:rsidRPr="008C42F3">
        <w:rPr>
          <w:rFonts w:ascii="Times New Roman" w:hAnsi="Times New Roman"/>
          <w:sz w:val="24"/>
          <w:szCs w:val="24"/>
          <w:lang w:val="ru-RU"/>
        </w:rPr>
        <w:tab/>
      </w:r>
      <w:r w:rsidRPr="008C42F3">
        <w:rPr>
          <w:rFonts w:ascii="Arial" w:hAnsi="Arial" w:cs="Arial"/>
          <w:sz w:val="16"/>
          <w:szCs w:val="16"/>
          <w:lang w:val="ru-RU"/>
        </w:rPr>
        <w:t>А43-12730/2015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оспорены или несогласие с такими обстоятельствами не вытекает из иных доказательств, обосновывающих представленные возражения относительно существа заявленных требований.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Поскольку ответчик доказательств оплаты долга суду не представил, требование о взыскании задолженности предъявлено истцом обоснованно и подлежит удовлетворению в заявленной сумме 217 000 руб.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Иск в части взыскания пени предъявлен правомерно, так как начисление договорной неустойки в размере 1% за каждый день просрочки оплаты товара предусмотрено п. 6.2 договора поставки и ст. 330 Гражданского кодекса РФ.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Расчет  пени  (с  учетом  заявленного  уточнения)  проверен  судом  и  признан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3700"/>
        <w:gridCol w:w="480"/>
        <w:gridCol w:w="1060"/>
      </w:tblGrid>
      <w:tr w:rsidR="008B7BCE" w:rsidRPr="008D1DA7">
        <w:trPr>
          <w:trHeight w:val="287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  <w:lang w:val="ru-RU"/>
              </w:rPr>
              <w:t>обоснованным за период с 15.04.15 по 23.05.15 в сумме 82 460 руб.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B7BCE" w:rsidRPr="008C42F3">
        <w:trPr>
          <w:trHeight w:val="29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При  распределении  судебных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расходов  по  делу,  состоящих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w w:val="94"/>
                <w:sz w:val="25"/>
                <w:szCs w:val="25"/>
              </w:rPr>
              <w:t>из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расходов</w:t>
            </w:r>
          </w:p>
        </w:tc>
      </w:tr>
      <w:tr w:rsidR="008B7BCE" w:rsidRPr="008C42F3">
        <w:trPr>
          <w:trHeight w:val="29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по   государственной   пошлине   и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оплате   услуг   представителя,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w w:val="98"/>
                <w:sz w:val="25"/>
                <w:szCs w:val="25"/>
              </w:rPr>
              <w:t>суд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исходит</w:t>
            </w:r>
          </w:p>
        </w:tc>
      </w:tr>
      <w:tr w:rsidR="008B7BCE" w:rsidRPr="008C42F3">
        <w:trPr>
          <w:trHeight w:val="29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E8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42F3">
              <w:rPr>
                <w:rFonts w:ascii="Times New Roman" w:eastAsiaTheme="minorEastAsia" w:hAnsi="Times New Roman"/>
                <w:sz w:val="25"/>
                <w:szCs w:val="25"/>
              </w:rPr>
              <w:t>из следующего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CE" w:rsidRPr="008C42F3" w:rsidRDefault="008B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B7BCE" w:rsidRDefault="008B7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В обоснование произведенных расходов по оплате услуг представителя истец представил договор оказания юридических услуг от 14.05.15 № 03/05-15, заключенный между истцом и ООО «Юрист-НН», а также квитанцию к приходному кассовому ордеру от 14.05.15 № 03/05-15 на сумму 10 000 руб., подтверждающую оплату юридических услуг (л.д. 16, 17, 25).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Между тем, в силу правил ч. 2 ст. 110 Арбитражного процессуального кодекса РФ расходы на оплату услуг представителя, понесенные лицом, в пользу которого принят судебный акт, взыскиваются арбитражным судом с другого лица, участвующего в деле, в разумных пределах. При определении разумных пределов указанных расходов принимаются во внимание: относимость расходов к делу; объем и сложность выполненной работы; время, которое мог бы затратить на подготовку материалов квалифицированный специалист; сложившаяся в данном регионе стоимость на сходные услуги с учетом квалификации лиц, оказывающих услуги; продолжительность рассмотрения дела; другие обстоятельства, свидетельствующие о разумности этих расходов.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4"/>
          <w:szCs w:val="24"/>
          <w:lang w:val="ru-RU"/>
        </w:rPr>
        <w:t>Таким образом, учитывая характер и сложность дела, наличие у истца необходимых доказательств, рассмотрение спора в порядке упрощенного производства без вызова представителей сторон в судебное заседание, суд считает возможным отнести на ответчика расходы по оплате услуг представителя в сумме 7 000 руб.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Расходы по госпошлине относятся на ответчика, а излишне уплаченная госпошлина подлежит возврату истцу из федерального бюджета РФ.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Руководствуясь  ст.  ст.  104,  110,  167,  168,  170,  171,  180,  </w:t>
      </w:r>
      <w:r w:rsidRPr="008C42F3">
        <w:rPr>
          <w:rFonts w:ascii="Times New Roman" w:hAnsi="Times New Roman"/>
          <w:color w:val="332E2D"/>
          <w:sz w:val="25"/>
          <w:szCs w:val="25"/>
          <w:lang w:val="ru-RU"/>
        </w:rPr>
        <w:t>226-229,</w:t>
      </w:r>
      <w:r w:rsidRPr="008C42F3">
        <w:rPr>
          <w:rFonts w:ascii="Times New Roman" w:hAnsi="Times New Roman"/>
          <w:sz w:val="25"/>
          <w:szCs w:val="25"/>
          <w:lang w:val="ru-RU"/>
        </w:rPr>
        <w:t xml:space="preserve">  319,  321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Арбитражного процессуального кодекса Российской Федерации, суд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25"/>
          <w:szCs w:val="25"/>
          <w:lang w:val="ru-RU"/>
        </w:rPr>
        <w:t>РЕШИЛ: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 w:rsidP="008C42F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Взыскать с общества с ограниченной ответственностью «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 xml:space="preserve">» (ОГРН 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 xml:space="preserve">, ИНН 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>) г. Павлово Нижегородской области в пользу общества с ограниченной ответственностью «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>» (ОГРН</w:t>
      </w:r>
      <w:r w:rsidR="008C42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42F3">
        <w:rPr>
          <w:rFonts w:ascii="Times New Roman" w:hAnsi="Times New Roman"/>
          <w:sz w:val="25"/>
          <w:szCs w:val="25"/>
          <w:lang w:val="ru-RU"/>
        </w:rPr>
        <w:t xml:space="preserve">*** </w:t>
      </w:r>
      <w:r w:rsidRPr="008C42F3">
        <w:rPr>
          <w:rFonts w:ascii="Times New Roman" w:hAnsi="Times New Roman"/>
          <w:sz w:val="25"/>
          <w:szCs w:val="25"/>
          <w:lang w:val="ru-RU"/>
        </w:rPr>
        <w:t xml:space="preserve">, ИНН 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>) г. Нижний Новгород 217 000 руб. долга, 82 460 руб.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договорной неустойки за период с 15.04.15 по 23.05.15, 7 000 руб. расходов на оплату услуг представителя и 8 989 руб. 20 коп. госпошлины.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Решение подлежит немедленному исполнению.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40" w:lineRule="auto"/>
        <w:ind w:left="930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10"/>
          <w:szCs w:val="10"/>
          <w:lang w:val="ru-RU"/>
        </w:rPr>
        <w:t>3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B7BCE" w:rsidRPr="008C42F3">
          <w:pgSz w:w="11906" w:h="16841"/>
          <w:pgMar w:top="892" w:right="840" w:bottom="86" w:left="1700" w:header="720" w:footer="720" w:gutter="0"/>
          <w:cols w:space="720" w:equalWidth="0">
            <w:col w:w="9360"/>
          </w:cols>
          <w:noEndnote/>
        </w:sectPr>
      </w:pPr>
    </w:p>
    <w:p w:rsidR="008B7BCE" w:rsidRPr="008C42F3" w:rsidRDefault="00E82864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8C42F3">
        <w:rPr>
          <w:rFonts w:ascii="Arial" w:hAnsi="Arial" w:cs="Arial"/>
          <w:sz w:val="16"/>
          <w:szCs w:val="16"/>
          <w:lang w:val="ru-RU"/>
        </w:rPr>
        <w:lastRenderedPageBreak/>
        <w:t>4</w:t>
      </w:r>
      <w:r w:rsidRPr="008C42F3">
        <w:rPr>
          <w:rFonts w:ascii="Times New Roman" w:hAnsi="Times New Roman"/>
          <w:sz w:val="24"/>
          <w:szCs w:val="24"/>
          <w:lang w:val="ru-RU"/>
        </w:rPr>
        <w:tab/>
      </w:r>
      <w:r w:rsidRPr="008C42F3">
        <w:rPr>
          <w:rFonts w:ascii="Arial" w:hAnsi="Arial" w:cs="Arial"/>
          <w:sz w:val="16"/>
          <w:szCs w:val="16"/>
          <w:lang w:val="ru-RU"/>
        </w:rPr>
        <w:t>А43-12730/2015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Исполнительный лист на основании судебного решения по делу, рассмотренному в порядке упрощенного производства, выдается по заявлению взыскателя.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5"/>
          <w:szCs w:val="25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 xml:space="preserve">части взыскания остальной суммы расходов на оплату услуг представителя 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5"/>
          <w:szCs w:val="25"/>
          <w:lang w:val="ru-RU"/>
        </w:rPr>
      </w:pPr>
    </w:p>
    <w:p w:rsidR="008B7BCE" w:rsidRDefault="00E82864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удовлетворении иска истцу отказать. </w:t>
      </w:r>
    </w:p>
    <w:p w:rsidR="008B7BCE" w:rsidRDefault="008B7BC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Возвратить обществу с ограниченной ответственностью «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 xml:space="preserve">» (ОГРН 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 xml:space="preserve">, ИНН </w:t>
      </w:r>
      <w:r w:rsidR="008C42F3">
        <w:rPr>
          <w:rFonts w:ascii="Times New Roman" w:hAnsi="Times New Roman"/>
          <w:sz w:val="25"/>
          <w:szCs w:val="25"/>
          <w:lang w:val="ru-RU"/>
        </w:rPr>
        <w:t>***</w:t>
      </w:r>
      <w:r w:rsidRPr="008C42F3">
        <w:rPr>
          <w:rFonts w:ascii="Times New Roman" w:hAnsi="Times New Roman"/>
          <w:sz w:val="25"/>
          <w:szCs w:val="25"/>
          <w:lang w:val="ru-RU"/>
        </w:rPr>
        <w:t>) г. Нижний Новгород из федерального бюджета РФ 10 руб. 80 коп. госпошлины, уплаченной по платежному поручению от 20.05.15 № 211.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Решение может быть обжаловано в Первый арбитражный апелляционный суд, через Арбитражный суд Нижегородской области в срок, не превышающий десяти дней со дня его принятия.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sz w:val="25"/>
          <w:szCs w:val="25"/>
          <w:lang w:val="ru-RU"/>
        </w:rPr>
        <w:t>Решение,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жалобы, и постановление арбитражного суда апелляционной инстанции, принятое по данному делу, могут быть обжалованы в Федеральный арбитражный суд Волго-Вятского округа, только по основаниям, предусмотренным ч. 4 ст. 288 Арбитражного процессуального кодекса РФ.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b/>
          <w:bCs/>
          <w:sz w:val="25"/>
          <w:szCs w:val="25"/>
          <w:lang w:val="ru-RU"/>
        </w:rPr>
        <w:t>Судья</w:t>
      </w:r>
      <w:r w:rsidRPr="008C42F3">
        <w:rPr>
          <w:rFonts w:ascii="Times New Roman" w:hAnsi="Times New Roman"/>
          <w:sz w:val="24"/>
          <w:szCs w:val="24"/>
          <w:lang w:val="ru-RU"/>
        </w:rPr>
        <w:tab/>
      </w:r>
      <w:r w:rsidRPr="008C42F3">
        <w:rPr>
          <w:rFonts w:ascii="Times New Roman" w:hAnsi="Times New Roman"/>
          <w:b/>
          <w:bCs/>
          <w:sz w:val="25"/>
          <w:szCs w:val="25"/>
          <w:lang w:val="ru-RU"/>
        </w:rPr>
        <w:t>И. Г. Снегирева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E8286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C42F3">
        <w:rPr>
          <w:rFonts w:ascii="Times New Roman" w:hAnsi="Times New Roman"/>
          <w:i/>
          <w:iCs/>
          <w:sz w:val="20"/>
          <w:szCs w:val="20"/>
          <w:lang w:val="ru-RU"/>
        </w:rPr>
        <w:t>Помощник судьи Коробова О.А., тел. 419-39-55</w:t>
      </w: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Pr="008C42F3" w:rsidRDefault="008B7BC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8B7BCE" w:rsidRDefault="00E828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0"/>
          <w:szCs w:val="10"/>
        </w:rPr>
        <w:t>4</w:t>
      </w:r>
    </w:p>
    <w:p w:rsidR="008B7BCE" w:rsidRDefault="008B7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7BCE" w:rsidSect="008B7BCE">
      <w:pgSz w:w="11906" w:h="16841"/>
      <w:pgMar w:top="892" w:right="840" w:bottom="86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4"/>
    <w:rsid w:val="008B7BCE"/>
    <w:rsid w:val="008C42F3"/>
    <w:rsid w:val="008D1DA7"/>
    <w:rsid w:val="00E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2015-07-08T18:34:00Z</dcterms:created>
  <dcterms:modified xsi:type="dcterms:W3CDTF">2015-07-08T18:34:00Z</dcterms:modified>
</cp:coreProperties>
</file>